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9D9" w:rsidRPr="00F039D9" w:rsidRDefault="00F039D9" w:rsidP="00F039D9">
      <w:pPr>
        <w:numPr>
          <w:ilvl w:val="0"/>
          <w:numId w:val="4"/>
        </w:numPr>
      </w:pPr>
    </w:p>
    <w:p w:rsidR="00F039D9" w:rsidRPr="00F039D9" w:rsidRDefault="00F039D9" w:rsidP="00F039D9">
      <w:r w:rsidRPr="00F039D9">
        <w:rPr>
          <w:i/>
          <w:iCs/>
        </w:rPr>
        <w:t>Epistle to Dr. Arbuthnot</w:t>
      </w:r>
      <w:r w:rsidRPr="00F039D9">
        <w:t xml:space="preserve"> shares the theme common to satirists since the days of the Roman poets Horace and Juvenal: the constant struggle of “good” writers to maintain their standards of artistic achievement and integrity in a world dominated by “bad” writers and their corrupt patrons and sycophants. Pope imaginatively realizes this struggle by guiding readers through a kind of “rogue’s gallery”: </w:t>
      </w:r>
      <w:proofErr w:type="spellStart"/>
      <w:r w:rsidRPr="00F039D9">
        <w:t>Codrus</w:t>
      </w:r>
      <w:proofErr w:type="spellEnd"/>
      <w:r w:rsidRPr="00F039D9">
        <w:t xml:space="preserve"> is a supremely bad writer, </w:t>
      </w:r>
      <w:proofErr w:type="spellStart"/>
      <w:r w:rsidRPr="00F039D9">
        <w:t>Sporus</w:t>
      </w:r>
      <w:proofErr w:type="spellEnd"/>
      <w:r w:rsidRPr="00F039D9">
        <w:t xml:space="preserve"> a monster of duplicity and deceit, and </w:t>
      </w:r>
      <w:proofErr w:type="spellStart"/>
      <w:r w:rsidRPr="00F039D9">
        <w:t>Bufo</w:t>
      </w:r>
      <w:proofErr w:type="spellEnd"/>
      <w:r w:rsidRPr="00F039D9">
        <w:t xml:space="preserve"> a “patron of the arts” with absolutely no genuine interest in art and artists beyond his own self-aggrandizement. </w:t>
      </w:r>
    </w:p>
    <w:p w:rsidR="00F039D9" w:rsidRPr="00F039D9" w:rsidRDefault="00F039D9" w:rsidP="00F039D9">
      <w:r w:rsidRPr="00F039D9">
        <w:t xml:space="preserve">For Pope, however, more lies at stake than art. For art, though a supremely important means of expressing human value and </w:t>
      </w:r>
      <w:proofErr w:type="gramStart"/>
      <w:r w:rsidRPr="00F039D9">
        <w:t>meaning,</w:t>
      </w:r>
      <w:proofErr w:type="gramEnd"/>
      <w:r w:rsidRPr="00F039D9">
        <w:t xml:space="preserve"> is merely one aspect of civilization as a whole. Its “diseased” condition is only a symptom, an indicator of a problem that runs much deeper. This problem (Pope refers to it as a “Plague”) is not so much “bad writing” as it is “bad thinking” and, by extension, “bad living.” What has created this problem? </w:t>
      </w:r>
      <w:proofErr w:type="gramStart"/>
      <w:r w:rsidRPr="00F039D9">
        <w:t>For Pope, nothing more or less than a fundamental distortion in human values.</w:t>
      </w:r>
      <w:proofErr w:type="gramEnd"/>
      <w:r w:rsidRPr="00F039D9">
        <w:t xml:space="preserve"> A world, after all, in which creatures such as </w:t>
      </w:r>
      <w:proofErr w:type="spellStart"/>
      <w:r w:rsidRPr="00F039D9">
        <w:t>Bufo</w:t>
      </w:r>
      <w:proofErr w:type="spellEnd"/>
      <w:r w:rsidRPr="00F039D9">
        <w:t xml:space="preserve"> and </w:t>
      </w:r>
      <w:proofErr w:type="spellStart"/>
      <w:r w:rsidRPr="00F039D9">
        <w:t>Sporus</w:t>
      </w:r>
      <w:proofErr w:type="spellEnd"/>
      <w:r w:rsidRPr="00F039D9">
        <w:t xml:space="preserve"> can prosper is a world whose values have been turned topsy-turvy. It is a “sick” world badly in need of a doctor’s curative abilities. </w:t>
      </w:r>
    </w:p>
    <w:p w:rsidR="00F039D9" w:rsidRPr="00F039D9" w:rsidRDefault="00F039D9" w:rsidP="00F039D9">
      <w:r w:rsidRPr="00F039D9">
        <w:t xml:space="preserve">Arbuthnot is that doctor, and Pope is his assistant. Just as Arbuthnot’s medicinal skills had helped Pope survive one disease after another in his “long disease, my life,” so now Arbuthnot’s moral goodness can prove therapeutic for society. Why? In part, because goodness is still possible; good men and women, though perhaps in the minority, still exist. In the concluding lines of the poem, having spent his passion excoriating </w:t>
      </w:r>
      <w:proofErr w:type="spellStart"/>
      <w:r w:rsidRPr="00F039D9">
        <w:t>Sporus</w:t>
      </w:r>
      <w:proofErr w:type="spellEnd"/>
      <w:r w:rsidRPr="00F039D9">
        <w:t xml:space="preserve"> and his kind, and having claimed for his own poetry the task of seeking “Virtue’s better end,” Pope turns quietly and reverently to his parents, whose “spotless” lives exist as proof that something of real human value yet remains for the poet to celebrate—and to protect. </w:t>
      </w:r>
    </w:p>
    <w:p w:rsidR="00F039D9" w:rsidRPr="00F039D9" w:rsidRDefault="00F039D9" w:rsidP="00F039D9">
      <w:r w:rsidRPr="00F039D9">
        <w:rPr>
          <w:i/>
          <w:iCs/>
        </w:rPr>
        <w:t>Epistle to Dr. Arbuthnot</w:t>
      </w:r>
      <w:r w:rsidRPr="00F039D9">
        <w:t xml:space="preserve"> thus “means” what all great poetry will always mean: that what is truly human is redeemable and is well worth the cost of redemption. </w:t>
      </w:r>
    </w:p>
    <w:p w:rsidR="00F039D9" w:rsidRPr="00F039D9" w:rsidRDefault="00F039D9" w:rsidP="00F039D9">
      <w:pPr>
        <w:rPr>
          <w:b/>
          <w:bCs/>
        </w:rPr>
      </w:pPr>
      <w:r w:rsidRPr="00F039D9">
        <w:rPr>
          <w:b/>
          <w:bCs/>
        </w:rPr>
        <w:t>Access our Epistle to Dr.... Study Guide for Free</w:t>
      </w:r>
    </w:p>
    <w:p w:rsidR="00F039D9" w:rsidRPr="00F039D9" w:rsidRDefault="00F039D9" w:rsidP="00F039D9">
      <w:r w:rsidRPr="00F039D9">
        <w:t xml:space="preserve">Start your 2-day free trial to access our </w:t>
      </w:r>
      <w:r w:rsidRPr="00F039D9">
        <w:rPr>
          <w:b/>
          <w:bCs/>
        </w:rPr>
        <w:t>Epistle to Dr. Arbuthnot</w:t>
      </w:r>
      <w:r w:rsidRPr="00F039D9">
        <w:t xml:space="preserve"> study guide, along with more than 30,000 other titles. Get help with any book. </w:t>
      </w:r>
      <w:hyperlink r:id="rId6" w:history="1">
        <w:r w:rsidRPr="00F039D9">
          <w:rPr>
            <w:rStyle w:val="Hyperlink"/>
          </w:rPr>
          <w:t>Start Free Trial</w:t>
        </w:r>
      </w:hyperlink>
      <w:r w:rsidRPr="00F039D9">
        <w:t xml:space="preserve"> </w:t>
      </w:r>
      <w:bookmarkStart w:id="0" w:name="_GoBack"/>
      <w:bookmarkEnd w:id="0"/>
    </w:p>
    <w:sectPr w:rsidR="00F039D9" w:rsidRPr="00F039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4097E"/>
    <w:multiLevelType w:val="multilevel"/>
    <w:tmpl w:val="C55E3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9F7E85"/>
    <w:multiLevelType w:val="multilevel"/>
    <w:tmpl w:val="1F205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33728C"/>
    <w:multiLevelType w:val="multilevel"/>
    <w:tmpl w:val="778EFC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6B4192"/>
    <w:multiLevelType w:val="multilevel"/>
    <w:tmpl w:val="9808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5263D1"/>
    <w:multiLevelType w:val="multilevel"/>
    <w:tmpl w:val="15D62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A27FA1"/>
    <w:multiLevelType w:val="multilevel"/>
    <w:tmpl w:val="2DF46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2148AF"/>
    <w:multiLevelType w:val="multilevel"/>
    <w:tmpl w:val="63646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9AF38CF"/>
    <w:multiLevelType w:val="multilevel"/>
    <w:tmpl w:val="2E8C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76534EC"/>
    <w:multiLevelType w:val="multilevel"/>
    <w:tmpl w:val="11D0D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91B4BC3"/>
    <w:multiLevelType w:val="multilevel"/>
    <w:tmpl w:val="81980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7"/>
  </w:num>
  <w:num w:numId="5">
    <w:abstractNumId w:val="3"/>
  </w:num>
  <w:num w:numId="6">
    <w:abstractNumId w:val="8"/>
  </w:num>
  <w:num w:numId="7">
    <w:abstractNumId w:val="4"/>
  </w:num>
  <w:num w:numId="8">
    <w:abstractNumId w:val="9"/>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9D9"/>
    <w:rsid w:val="000B515B"/>
    <w:rsid w:val="0011126A"/>
    <w:rsid w:val="00592A00"/>
    <w:rsid w:val="00925500"/>
    <w:rsid w:val="00AE0329"/>
    <w:rsid w:val="00F03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39D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39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2873580">
      <w:bodyDiv w:val="1"/>
      <w:marLeft w:val="0"/>
      <w:marRight w:val="0"/>
      <w:marTop w:val="0"/>
      <w:marBottom w:val="0"/>
      <w:divBdr>
        <w:top w:val="none" w:sz="0" w:space="0" w:color="auto"/>
        <w:left w:val="none" w:sz="0" w:space="0" w:color="auto"/>
        <w:bottom w:val="none" w:sz="0" w:space="0" w:color="auto"/>
        <w:right w:val="none" w:sz="0" w:space="0" w:color="auto"/>
      </w:divBdr>
      <w:divsChild>
        <w:div w:id="615020256">
          <w:marLeft w:val="0"/>
          <w:marRight w:val="0"/>
          <w:marTop w:val="0"/>
          <w:marBottom w:val="0"/>
          <w:divBdr>
            <w:top w:val="none" w:sz="0" w:space="0" w:color="auto"/>
            <w:left w:val="none" w:sz="0" w:space="0" w:color="auto"/>
            <w:bottom w:val="none" w:sz="0" w:space="0" w:color="auto"/>
            <w:right w:val="none" w:sz="0" w:space="0" w:color="auto"/>
          </w:divBdr>
        </w:div>
        <w:div w:id="1030227149">
          <w:marLeft w:val="0"/>
          <w:marRight w:val="0"/>
          <w:marTop w:val="0"/>
          <w:marBottom w:val="0"/>
          <w:divBdr>
            <w:top w:val="none" w:sz="0" w:space="0" w:color="auto"/>
            <w:left w:val="none" w:sz="0" w:space="0" w:color="auto"/>
            <w:bottom w:val="none" w:sz="0" w:space="0" w:color="auto"/>
            <w:right w:val="none" w:sz="0" w:space="0" w:color="auto"/>
          </w:divBdr>
          <w:divsChild>
            <w:div w:id="405999662">
              <w:marLeft w:val="0"/>
              <w:marRight w:val="0"/>
              <w:marTop w:val="0"/>
              <w:marBottom w:val="0"/>
              <w:divBdr>
                <w:top w:val="none" w:sz="0" w:space="0" w:color="auto"/>
                <w:left w:val="none" w:sz="0" w:space="0" w:color="auto"/>
                <w:bottom w:val="none" w:sz="0" w:space="0" w:color="auto"/>
                <w:right w:val="none" w:sz="0" w:space="0" w:color="auto"/>
              </w:divBdr>
            </w:div>
          </w:divsChild>
        </w:div>
        <w:div w:id="1154680792">
          <w:marLeft w:val="0"/>
          <w:marRight w:val="0"/>
          <w:marTop w:val="0"/>
          <w:marBottom w:val="0"/>
          <w:divBdr>
            <w:top w:val="none" w:sz="0" w:space="0" w:color="auto"/>
            <w:left w:val="none" w:sz="0" w:space="0" w:color="auto"/>
            <w:bottom w:val="none" w:sz="0" w:space="0" w:color="auto"/>
            <w:right w:val="none" w:sz="0" w:space="0" w:color="auto"/>
          </w:divBdr>
          <w:divsChild>
            <w:div w:id="1766029893">
              <w:marLeft w:val="0"/>
              <w:marRight w:val="0"/>
              <w:marTop w:val="0"/>
              <w:marBottom w:val="0"/>
              <w:divBdr>
                <w:top w:val="none" w:sz="0" w:space="0" w:color="auto"/>
                <w:left w:val="none" w:sz="0" w:space="0" w:color="auto"/>
                <w:bottom w:val="none" w:sz="0" w:space="0" w:color="auto"/>
                <w:right w:val="none" w:sz="0" w:space="0" w:color="auto"/>
              </w:divBdr>
              <w:divsChild>
                <w:div w:id="1020353462">
                  <w:marLeft w:val="0"/>
                  <w:marRight w:val="0"/>
                  <w:marTop w:val="0"/>
                  <w:marBottom w:val="0"/>
                  <w:divBdr>
                    <w:top w:val="none" w:sz="0" w:space="0" w:color="auto"/>
                    <w:left w:val="none" w:sz="0" w:space="0" w:color="auto"/>
                    <w:bottom w:val="none" w:sz="0" w:space="0" w:color="auto"/>
                    <w:right w:val="none" w:sz="0" w:space="0" w:color="auto"/>
                  </w:divBdr>
                  <w:divsChild>
                    <w:div w:id="13120743">
                      <w:marLeft w:val="0"/>
                      <w:marRight w:val="0"/>
                      <w:marTop w:val="0"/>
                      <w:marBottom w:val="0"/>
                      <w:divBdr>
                        <w:top w:val="none" w:sz="0" w:space="0" w:color="auto"/>
                        <w:left w:val="none" w:sz="0" w:space="0" w:color="auto"/>
                        <w:bottom w:val="none" w:sz="0" w:space="0" w:color="auto"/>
                        <w:right w:val="none" w:sz="0" w:space="0" w:color="auto"/>
                      </w:divBdr>
                      <w:divsChild>
                        <w:div w:id="1043362430">
                          <w:marLeft w:val="0"/>
                          <w:marRight w:val="0"/>
                          <w:marTop w:val="0"/>
                          <w:marBottom w:val="0"/>
                          <w:divBdr>
                            <w:top w:val="none" w:sz="0" w:space="0" w:color="auto"/>
                            <w:left w:val="none" w:sz="0" w:space="0" w:color="auto"/>
                            <w:bottom w:val="none" w:sz="0" w:space="0" w:color="auto"/>
                            <w:right w:val="none" w:sz="0" w:space="0" w:color="auto"/>
                          </w:divBdr>
                        </w:div>
                      </w:divsChild>
                    </w:div>
                    <w:div w:id="1394620013">
                      <w:marLeft w:val="0"/>
                      <w:marRight w:val="0"/>
                      <w:marTop w:val="0"/>
                      <w:marBottom w:val="0"/>
                      <w:divBdr>
                        <w:top w:val="none" w:sz="0" w:space="0" w:color="auto"/>
                        <w:left w:val="none" w:sz="0" w:space="0" w:color="auto"/>
                        <w:bottom w:val="none" w:sz="0" w:space="0" w:color="auto"/>
                        <w:right w:val="none" w:sz="0" w:space="0" w:color="auto"/>
                      </w:divBdr>
                      <w:divsChild>
                        <w:div w:id="924799243">
                          <w:marLeft w:val="0"/>
                          <w:marRight w:val="0"/>
                          <w:marTop w:val="0"/>
                          <w:marBottom w:val="0"/>
                          <w:divBdr>
                            <w:top w:val="none" w:sz="0" w:space="0" w:color="auto"/>
                            <w:left w:val="none" w:sz="0" w:space="0" w:color="auto"/>
                            <w:bottom w:val="none" w:sz="0" w:space="0" w:color="auto"/>
                            <w:right w:val="none" w:sz="0" w:space="0" w:color="auto"/>
                          </w:divBdr>
                          <w:divsChild>
                            <w:div w:id="2069572600">
                              <w:marLeft w:val="0"/>
                              <w:marRight w:val="0"/>
                              <w:marTop w:val="0"/>
                              <w:marBottom w:val="0"/>
                              <w:divBdr>
                                <w:top w:val="none" w:sz="0" w:space="0" w:color="auto"/>
                                <w:left w:val="none" w:sz="0" w:space="0" w:color="auto"/>
                                <w:bottom w:val="none" w:sz="0" w:space="0" w:color="auto"/>
                                <w:right w:val="none" w:sz="0" w:space="0" w:color="auto"/>
                              </w:divBdr>
                              <w:divsChild>
                                <w:div w:id="694844805">
                                  <w:marLeft w:val="0"/>
                                  <w:marRight w:val="0"/>
                                  <w:marTop w:val="0"/>
                                  <w:marBottom w:val="0"/>
                                  <w:divBdr>
                                    <w:top w:val="none" w:sz="0" w:space="0" w:color="auto"/>
                                    <w:left w:val="none" w:sz="0" w:space="0" w:color="auto"/>
                                    <w:bottom w:val="none" w:sz="0" w:space="0" w:color="auto"/>
                                    <w:right w:val="none" w:sz="0" w:space="0" w:color="auto"/>
                                  </w:divBdr>
                                  <w:divsChild>
                                    <w:div w:id="107767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42706">
                              <w:marLeft w:val="0"/>
                              <w:marRight w:val="0"/>
                              <w:marTop w:val="0"/>
                              <w:marBottom w:val="0"/>
                              <w:divBdr>
                                <w:top w:val="none" w:sz="0" w:space="0" w:color="auto"/>
                                <w:left w:val="none" w:sz="0" w:space="0" w:color="auto"/>
                                <w:bottom w:val="none" w:sz="0" w:space="0" w:color="auto"/>
                                <w:right w:val="none" w:sz="0" w:space="0" w:color="auto"/>
                              </w:divBdr>
                              <w:divsChild>
                                <w:div w:id="701981473">
                                  <w:marLeft w:val="0"/>
                                  <w:marRight w:val="0"/>
                                  <w:marTop w:val="0"/>
                                  <w:marBottom w:val="0"/>
                                  <w:divBdr>
                                    <w:top w:val="none" w:sz="0" w:space="0" w:color="auto"/>
                                    <w:left w:val="none" w:sz="0" w:space="0" w:color="auto"/>
                                    <w:bottom w:val="none" w:sz="0" w:space="0" w:color="auto"/>
                                    <w:right w:val="none" w:sz="0" w:space="0" w:color="auto"/>
                                  </w:divBdr>
                                  <w:divsChild>
                                    <w:div w:id="658073038">
                                      <w:marLeft w:val="0"/>
                                      <w:marRight w:val="0"/>
                                      <w:marTop w:val="0"/>
                                      <w:marBottom w:val="0"/>
                                      <w:divBdr>
                                        <w:top w:val="none" w:sz="0" w:space="0" w:color="auto"/>
                                        <w:left w:val="none" w:sz="0" w:space="0" w:color="auto"/>
                                        <w:bottom w:val="none" w:sz="0" w:space="0" w:color="auto"/>
                                        <w:right w:val="none" w:sz="0" w:space="0" w:color="auto"/>
                                      </w:divBdr>
                                    </w:div>
                                    <w:div w:id="65071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14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66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notes.com/jax/index.php/checkout/trial?en_action=student_trial&amp;en_label=content&amp;en_category=internal_campaign&amp;en_contentID=18578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381</Words>
  <Characters>2177</Characters>
  <Application>Microsoft Office Word</Application>
  <DocSecurity>0</DocSecurity>
  <Lines>18</Lines>
  <Paragraphs>5</Paragraphs>
  <ScaleCrop>false</ScaleCrop>
  <Company/>
  <LinksUpToDate>false</LinksUpToDate>
  <CharactersWithSpaces>2553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HAAC</dc:creator>
  <cp:lastModifiedBy>HAAC</cp:lastModifiedBy>
  <cp:revision>2</cp:revision>
  <dcterms:created xsi:type="dcterms:W3CDTF">2017-03-15T04:53:00Z</dcterms:created>
  <dcterms:modified xsi:type="dcterms:W3CDTF">2019-03-26T06:12:00Z</dcterms:modified>
</cp:coreProperties>
</file>